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2B3" w:rsidRDefault="00EB2BAB" w:rsidP="00B05013">
      <w:pPr>
        <w:pStyle w:val="NoSpacing"/>
      </w:pPr>
      <w:bookmarkStart w:id="0" w:name="_GoBack"/>
      <w:bookmarkEnd w:id="0"/>
      <w:r>
        <w:t>Portland Public Schools</w:t>
      </w:r>
    </w:p>
    <w:p w:rsidR="0007672D" w:rsidRDefault="00EB2BAB" w:rsidP="00B05013">
      <w:pPr>
        <w:pStyle w:val="NoSpacing"/>
      </w:pPr>
      <w:r>
        <w:t>District Dress Code Policy</w:t>
      </w:r>
    </w:p>
    <w:p w:rsidR="00B05013" w:rsidRDefault="00B05013" w:rsidP="00B05013">
      <w:pPr>
        <w:pStyle w:val="NoSpacing"/>
      </w:pPr>
    </w:p>
    <w:p w:rsidR="0007672D" w:rsidRDefault="0007672D" w:rsidP="00B05013">
      <w:pPr>
        <w:pStyle w:val="NoSpacing"/>
      </w:pPr>
      <w:r>
        <w:t>The District Dress Code policy applies to all schools in Portland Public Schools grades PK-12, with the exception of school</w:t>
      </w:r>
      <w:r w:rsidR="00E63F8D">
        <w:t>s</w:t>
      </w:r>
      <w:r>
        <w:t xml:space="preserve"> with a Uniform Dress Code policy.</w:t>
      </w:r>
    </w:p>
    <w:p w:rsidR="00B05013" w:rsidRDefault="00B05013" w:rsidP="00B05013">
      <w:pPr>
        <w:pStyle w:val="NoSpacing"/>
      </w:pPr>
    </w:p>
    <w:p w:rsidR="00B05013" w:rsidRPr="00223DBC" w:rsidRDefault="00B05013" w:rsidP="007164AE">
      <w:pPr>
        <w:pStyle w:val="NoSpacing"/>
        <w:rPr>
          <w:b/>
          <w:i/>
        </w:rPr>
      </w:pPr>
      <w:r w:rsidRPr="00223DBC">
        <w:rPr>
          <w:b/>
          <w:i/>
        </w:rPr>
        <w:t>The responsibility for the dress and grooming of a student rests primarily with the student and his or her parents or guardians.</w:t>
      </w:r>
    </w:p>
    <w:p w:rsidR="00223DBC" w:rsidRDefault="00223DBC" w:rsidP="007164AE">
      <w:pPr>
        <w:pStyle w:val="NoSpacing"/>
        <w:rPr>
          <w:b/>
        </w:rPr>
      </w:pPr>
    </w:p>
    <w:p w:rsidR="00394D91" w:rsidRPr="007164AE" w:rsidRDefault="00394D91" w:rsidP="007164AE">
      <w:pPr>
        <w:pStyle w:val="NoSpacing"/>
        <w:rPr>
          <w:b/>
        </w:rPr>
      </w:pPr>
      <w:r>
        <w:rPr>
          <w:b/>
        </w:rPr>
        <w:t>Allowable Dress &amp; Grooming</w:t>
      </w:r>
    </w:p>
    <w:p w:rsidR="007164AE" w:rsidRDefault="007164AE" w:rsidP="007164AE">
      <w:pPr>
        <w:pStyle w:val="NoSpacing"/>
        <w:numPr>
          <w:ilvl w:val="0"/>
          <w:numId w:val="3"/>
        </w:numPr>
      </w:pPr>
      <w:r>
        <w:t>Students must wear clothing including both a shirt with pants or skirt, or the equivalent and shoes.</w:t>
      </w:r>
    </w:p>
    <w:p w:rsidR="007164AE" w:rsidRDefault="007164AE" w:rsidP="007164AE">
      <w:pPr>
        <w:pStyle w:val="NoSpacing"/>
        <w:numPr>
          <w:ilvl w:val="0"/>
          <w:numId w:val="3"/>
        </w:numPr>
      </w:pPr>
      <w:r>
        <w:t>Shirts and dresses must have fabric</w:t>
      </w:r>
      <w:r w:rsidR="00394D91">
        <w:t xml:space="preserve"> in the front and on the sides</w:t>
      </w:r>
      <w:r>
        <w:t>.</w:t>
      </w:r>
    </w:p>
    <w:p w:rsidR="007164AE" w:rsidRDefault="007164AE" w:rsidP="007164AE">
      <w:pPr>
        <w:pStyle w:val="NoSpacing"/>
        <w:numPr>
          <w:ilvl w:val="0"/>
          <w:numId w:val="3"/>
        </w:numPr>
      </w:pPr>
      <w:r>
        <w:t>Clo</w:t>
      </w:r>
      <w:r w:rsidR="00394D91">
        <w:t>thing must cover undergarments, waistbands and bra straps excluded</w:t>
      </w:r>
      <w:r>
        <w:t>.</w:t>
      </w:r>
    </w:p>
    <w:p w:rsidR="007164AE" w:rsidRDefault="007164AE" w:rsidP="007164AE">
      <w:pPr>
        <w:pStyle w:val="NoSpacing"/>
        <w:numPr>
          <w:ilvl w:val="0"/>
          <w:numId w:val="3"/>
        </w:numPr>
      </w:pPr>
      <w:r>
        <w:t xml:space="preserve">Fabric covering all </w:t>
      </w:r>
      <w:r w:rsidR="00181F0D">
        <w:t xml:space="preserve">private parts must not be </w:t>
      </w:r>
      <w:r>
        <w:t>see through.</w:t>
      </w:r>
    </w:p>
    <w:p w:rsidR="007164AE" w:rsidRDefault="007164AE" w:rsidP="007164AE">
      <w:pPr>
        <w:pStyle w:val="NoSpacing"/>
        <w:numPr>
          <w:ilvl w:val="0"/>
          <w:numId w:val="3"/>
        </w:numPr>
      </w:pPr>
      <w:r>
        <w:t>Hats and other headwear must allow the face to be visible and not interfere with the line of sight to any student or staff. Hoodies must allow the student face and ears to be visible to staff.</w:t>
      </w:r>
    </w:p>
    <w:p w:rsidR="007164AE" w:rsidRDefault="007164AE" w:rsidP="007164AE">
      <w:pPr>
        <w:pStyle w:val="NoSpacing"/>
        <w:numPr>
          <w:ilvl w:val="0"/>
          <w:numId w:val="3"/>
        </w:numPr>
      </w:pPr>
      <w:r>
        <w:t>Clothing must be suitable for all scheduled classroom activities including physical education, science labs, wood shop, and other activities where unique hazards exist.</w:t>
      </w:r>
    </w:p>
    <w:p w:rsidR="007164AE" w:rsidRDefault="007164AE" w:rsidP="007164AE">
      <w:pPr>
        <w:pStyle w:val="NoSpacing"/>
        <w:numPr>
          <w:ilvl w:val="0"/>
          <w:numId w:val="3"/>
        </w:numPr>
      </w:pPr>
      <w:r>
        <w:t xml:space="preserve">Specialized courses may require specialized attire, such as sports </w:t>
      </w:r>
      <w:r w:rsidR="00394D91">
        <w:t>uniforms or safety gear.</w:t>
      </w:r>
    </w:p>
    <w:p w:rsidR="00394D91" w:rsidRDefault="00394D91" w:rsidP="00394D91">
      <w:pPr>
        <w:pStyle w:val="NoSpacing"/>
      </w:pPr>
    </w:p>
    <w:p w:rsidR="00394D91" w:rsidRPr="00394D91" w:rsidRDefault="00394D91" w:rsidP="00394D91">
      <w:pPr>
        <w:pStyle w:val="NoSpacing"/>
        <w:rPr>
          <w:b/>
        </w:rPr>
      </w:pPr>
      <w:r w:rsidRPr="00394D91">
        <w:rPr>
          <w:b/>
        </w:rPr>
        <w:t>Non-Allowable Dress &amp; Grooming</w:t>
      </w:r>
    </w:p>
    <w:p w:rsidR="00E63F8D" w:rsidRDefault="00E63F8D" w:rsidP="00E63F8D">
      <w:pPr>
        <w:pStyle w:val="NoSpacing"/>
        <w:numPr>
          <w:ilvl w:val="0"/>
          <w:numId w:val="3"/>
        </w:numPr>
      </w:pPr>
      <w:r>
        <w:t>Clothing may not depict, advertise or advocate the use of alcohol, tobacco, marijuana or other controlled substances.</w:t>
      </w:r>
    </w:p>
    <w:p w:rsidR="00E63F8D" w:rsidRDefault="00E63F8D" w:rsidP="00E63F8D">
      <w:pPr>
        <w:pStyle w:val="NoSpacing"/>
        <w:numPr>
          <w:ilvl w:val="0"/>
          <w:numId w:val="3"/>
        </w:numPr>
      </w:pPr>
      <w:r>
        <w:t>Clothing may not depict pornography, nudity or sexual acts.</w:t>
      </w:r>
    </w:p>
    <w:p w:rsidR="00E63F8D" w:rsidRDefault="00E63F8D" w:rsidP="00E63F8D">
      <w:pPr>
        <w:pStyle w:val="NoSpacing"/>
        <w:numPr>
          <w:ilvl w:val="0"/>
          <w:numId w:val="3"/>
        </w:numPr>
      </w:pPr>
      <w:r>
        <w:t xml:space="preserve">Clothing may not use or depict hate speech targeting groups based on race, ethnicity, gender, sexual orientation, gender identity, religious affiliation or any other protected </w:t>
      </w:r>
      <w:r w:rsidR="00394D91">
        <w:t>groups</w:t>
      </w:r>
      <w:r>
        <w:t>.</w:t>
      </w:r>
    </w:p>
    <w:p w:rsidR="00E63F8D" w:rsidRDefault="00E63F8D" w:rsidP="00E63F8D">
      <w:pPr>
        <w:pStyle w:val="NoSpacing"/>
        <w:numPr>
          <w:ilvl w:val="0"/>
          <w:numId w:val="3"/>
        </w:numPr>
      </w:pPr>
      <w:r>
        <w:t xml:space="preserve">Clothing, including gang identifiers, must not </w:t>
      </w:r>
      <w:r w:rsidR="00394D91">
        <w:t>threaten</w:t>
      </w:r>
      <w:r>
        <w:t xml:space="preserve"> the health or safety of any other student or staff. </w:t>
      </w:r>
    </w:p>
    <w:p w:rsidR="00E63F8D" w:rsidRDefault="00E63F8D" w:rsidP="00E63F8D">
      <w:pPr>
        <w:pStyle w:val="NoSpacing"/>
        <w:numPr>
          <w:ilvl w:val="0"/>
          <w:numId w:val="2"/>
        </w:numPr>
      </w:pPr>
      <w:r>
        <w:t xml:space="preserve">If the student’s attire or grooming </w:t>
      </w:r>
      <w:r w:rsidR="00394D91">
        <w:t>threatens</w:t>
      </w:r>
      <w:r>
        <w:t xml:space="preserve"> the health or safety of any other person, then d</w:t>
      </w:r>
      <w:r w:rsidRPr="00131CD6">
        <w:t xml:space="preserve">iscipline for dress or grooming violations should be </w:t>
      </w:r>
      <w:r w:rsidR="00394D91">
        <w:t>consistent with</w:t>
      </w:r>
      <w:r w:rsidRPr="00131CD6">
        <w:t xml:space="preserve"> discipline policies for </w:t>
      </w:r>
      <w:r w:rsidR="00394D91">
        <w:t xml:space="preserve">similar </w:t>
      </w:r>
      <w:r w:rsidRPr="00131CD6">
        <w:t>violations</w:t>
      </w:r>
      <w:r>
        <w:t>.</w:t>
      </w:r>
    </w:p>
    <w:p w:rsidR="0007672D" w:rsidRDefault="0007672D" w:rsidP="00B05013">
      <w:pPr>
        <w:pStyle w:val="NoSpacing"/>
      </w:pPr>
    </w:p>
    <w:p w:rsidR="0007672D" w:rsidRDefault="0007672D" w:rsidP="00B05013">
      <w:pPr>
        <w:pStyle w:val="NoSpacing"/>
      </w:pPr>
    </w:p>
    <w:sectPr w:rsidR="000767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01395"/>
    <w:multiLevelType w:val="hybridMultilevel"/>
    <w:tmpl w:val="DCF660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0BC3296"/>
    <w:multiLevelType w:val="hybridMultilevel"/>
    <w:tmpl w:val="EA567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D4E5E33"/>
    <w:multiLevelType w:val="hybridMultilevel"/>
    <w:tmpl w:val="4C6C59A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BAB"/>
    <w:rsid w:val="0007672D"/>
    <w:rsid w:val="00181F0D"/>
    <w:rsid w:val="00223DBC"/>
    <w:rsid w:val="00394D91"/>
    <w:rsid w:val="006462B3"/>
    <w:rsid w:val="007164AE"/>
    <w:rsid w:val="00A0154D"/>
    <w:rsid w:val="00B05013"/>
    <w:rsid w:val="00E63F8D"/>
    <w:rsid w:val="00EB2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672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67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Portland Public Schools</Company>
  <LinksUpToDate>false</LinksUpToDate>
  <CharactersWithSpaces>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Yeng Dhabolt</dc:creator>
  <cp:lastModifiedBy>Susan Poscharscky</cp:lastModifiedBy>
  <cp:revision>2</cp:revision>
  <dcterms:created xsi:type="dcterms:W3CDTF">2016-08-25T22:45:00Z</dcterms:created>
  <dcterms:modified xsi:type="dcterms:W3CDTF">2016-08-25T22:45:00Z</dcterms:modified>
</cp:coreProperties>
</file>